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EFF" w:rsidRPr="004C7405" w:rsidRDefault="00B73EFF" w:rsidP="00B73EFF">
      <w:pPr>
        <w:jc w:val="center"/>
        <w:rPr>
          <w:rFonts w:ascii="Times New Roman" w:hAnsi="Times New Roman"/>
          <w:b/>
          <w:sz w:val="32"/>
          <w:szCs w:val="32"/>
        </w:rPr>
      </w:pPr>
      <w:r w:rsidRPr="004C7405">
        <w:rPr>
          <w:rFonts w:ascii="Times New Roman" w:hAnsi="Times New Roman"/>
          <w:b/>
          <w:sz w:val="32"/>
          <w:szCs w:val="32"/>
        </w:rPr>
        <w:t>АДМИНИСТРАЦИЯ ГОРОДСКОГО ПОСЕЛЕНИЯ «ЧЕРНЫШЕВСКОЕ»</w:t>
      </w:r>
    </w:p>
    <w:p w:rsidR="00B73EFF" w:rsidRPr="004C7405" w:rsidRDefault="00B73EFF" w:rsidP="00B73EFF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C7405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4C7405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B73EFF" w:rsidRDefault="00B73EFF" w:rsidP="00B73EFF">
      <w:pPr>
        <w:jc w:val="center"/>
        <w:rPr>
          <w:rFonts w:ascii="Times New Roman" w:hAnsi="Times New Roman"/>
          <w:sz w:val="28"/>
          <w:szCs w:val="28"/>
        </w:rPr>
      </w:pPr>
    </w:p>
    <w:p w:rsidR="00B73EFF" w:rsidRDefault="00B73EFF" w:rsidP="00B73EF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05 июня 2020 года                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Чернышевск                                   № 171</w:t>
      </w:r>
    </w:p>
    <w:p w:rsidR="00B73EFF" w:rsidRDefault="00B73EFF" w:rsidP="00B73EFF">
      <w:pPr>
        <w:rPr>
          <w:rFonts w:ascii="Times New Roman" w:hAnsi="Times New Roman"/>
          <w:sz w:val="28"/>
          <w:szCs w:val="28"/>
        </w:rPr>
      </w:pPr>
    </w:p>
    <w:p w:rsidR="00B73EFF" w:rsidRPr="00B73EFF" w:rsidRDefault="00B73EFF" w:rsidP="00B73EF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Положения о порядке использования</w:t>
      </w:r>
    </w:p>
    <w:p w:rsidR="00B73EFF" w:rsidRPr="00B73EFF" w:rsidRDefault="00B73EFF" w:rsidP="00B73EF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бюджетных ассигнований резервного фонда </w:t>
      </w:r>
    </w:p>
    <w:p w:rsidR="00B73EFF" w:rsidRPr="00B73EFF" w:rsidRDefault="00B73EFF" w:rsidP="00B73EF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b/>
          <w:sz w:val="28"/>
          <w:szCs w:val="28"/>
          <w:lang w:eastAsia="ru-RU"/>
        </w:rPr>
        <w:t>ского поселения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B73EFF" w:rsidRPr="00B73EFF" w:rsidRDefault="00B73EFF" w:rsidP="00B73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3EFF" w:rsidRPr="00B73EFF" w:rsidRDefault="00B73EFF" w:rsidP="00B73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81 Бюджетного кодекса Российской Федерации и статьей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ешения 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вета городского поселения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 1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07.2018 № 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Положения о бюджетном процессе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ском поселении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73EFF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>п</w:t>
      </w:r>
      <w:proofErr w:type="gramEnd"/>
      <w:r w:rsidRPr="00B73EFF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о с т а н о в л я е т:</w:t>
      </w:r>
    </w:p>
    <w:p w:rsidR="00B73EFF" w:rsidRPr="00B73EFF" w:rsidRDefault="00B73EFF" w:rsidP="00B73EFF">
      <w:pPr>
        <w:spacing w:after="0" w:line="216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B73EFF" w:rsidRPr="00B73EFF" w:rsidRDefault="00B73EFF" w:rsidP="00B73EFF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B73EFF" w:rsidRPr="00B73EFF" w:rsidRDefault="00B73EFF" w:rsidP="00B73EFF">
      <w:pPr>
        <w:tabs>
          <w:tab w:val="num" w:pos="135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1. 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Положение о порядке использования бюджетных ассигнований резервного фонда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приложению к настоящему постановлению.</w:t>
      </w:r>
    </w:p>
    <w:p w:rsidR="00B73EFF" w:rsidRPr="00B73EFF" w:rsidRDefault="00B73EFF" w:rsidP="00B73EF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2. Финансово-экономическому отделу 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обеспечить финансирование расходов из резервного фонда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распоряжениями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о выделении средств из этого фонда.</w:t>
      </w:r>
    </w:p>
    <w:p w:rsidR="00B73EFF" w:rsidRPr="00B73EFF" w:rsidRDefault="00B73EFF" w:rsidP="00D7666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3. </w:t>
      </w:r>
      <w:r w:rsidR="00D76662" w:rsidRPr="00F2132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</w:t>
      </w:r>
      <w:r w:rsidR="00D76662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</w:t>
      </w:r>
      <w:r w:rsidR="00D76662" w:rsidRPr="00F21327">
        <w:rPr>
          <w:rFonts w:ascii="Times New Roman" w:eastAsia="Times New Roman" w:hAnsi="Times New Roman"/>
          <w:sz w:val="28"/>
          <w:szCs w:val="28"/>
          <w:lang w:eastAsia="ru-RU"/>
        </w:rPr>
        <w:t xml:space="preserve"> опубликовать, обнародовать на стенде «Муниципальный вестник» в администрации городского поселения «</w:t>
      </w:r>
      <w:proofErr w:type="spellStart"/>
      <w:r w:rsidR="00D76662" w:rsidRPr="00F21327"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 w:rsidR="00D76662" w:rsidRPr="00F21327">
        <w:rPr>
          <w:rFonts w:ascii="Times New Roman" w:eastAsia="Times New Roman" w:hAnsi="Times New Roman"/>
          <w:sz w:val="28"/>
          <w:szCs w:val="28"/>
          <w:lang w:eastAsia="ru-RU"/>
        </w:rPr>
        <w:t>», в телекоммуникационной сети «Интернет» на официальном сайте администрации городского поселения «</w:t>
      </w:r>
      <w:proofErr w:type="spellStart"/>
      <w:r w:rsidR="00D76662" w:rsidRPr="00F21327"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 w:rsidR="00D76662" w:rsidRPr="00F2132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hyperlink r:id="rId6" w:history="1">
        <w:r w:rsidR="00D76662" w:rsidRPr="00F21327">
          <w:rPr>
            <w:rStyle w:val="aa"/>
            <w:rFonts w:ascii="Times New Roman" w:eastAsia="Times New Roman" w:hAnsi="Times New Roman"/>
            <w:sz w:val="28"/>
            <w:szCs w:val="28"/>
            <w:lang w:eastAsia="ru-RU"/>
          </w:rPr>
          <w:t>www.чернышевск-администрация.рф</w:t>
        </w:r>
      </w:hyperlink>
      <w:r w:rsidR="00D76662" w:rsidRPr="00F2132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73EFF" w:rsidRPr="00B73EFF" w:rsidRDefault="00B73EFF" w:rsidP="00B73EF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D76662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4. Настоящее постановление вступает в силу со дня его официального опубликования.</w:t>
      </w:r>
    </w:p>
    <w:p w:rsidR="00B73EFF" w:rsidRPr="00B73EFF" w:rsidRDefault="00B73EFF" w:rsidP="00B73EFF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5. Контроль исполнения настоящего постановления оставляю за собой.</w:t>
      </w:r>
    </w:p>
    <w:p w:rsidR="00B73EFF" w:rsidRDefault="00B73EFF" w:rsidP="00B73EFF">
      <w:pPr>
        <w:spacing w:after="0" w:line="240" w:lineRule="auto"/>
        <w:ind w:left="108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6662" w:rsidRDefault="00D76662" w:rsidP="00B73EFF">
      <w:pPr>
        <w:spacing w:after="0" w:line="240" w:lineRule="auto"/>
        <w:ind w:left="108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6662" w:rsidRDefault="00D76662" w:rsidP="00B73EFF">
      <w:pPr>
        <w:spacing w:after="0" w:line="240" w:lineRule="auto"/>
        <w:ind w:left="108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6662" w:rsidRDefault="00D76662" w:rsidP="00B73EFF">
      <w:pPr>
        <w:spacing w:after="0" w:line="240" w:lineRule="auto"/>
        <w:ind w:left="108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6662" w:rsidRDefault="00D76662" w:rsidP="00B73EFF">
      <w:pPr>
        <w:spacing w:after="0" w:line="240" w:lineRule="auto"/>
        <w:ind w:left="108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6662" w:rsidRPr="00B73EFF" w:rsidRDefault="00D76662" w:rsidP="00B73EFF">
      <w:pPr>
        <w:spacing w:after="0" w:line="240" w:lineRule="auto"/>
        <w:ind w:left="108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3EFF" w:rsidRPr="00B73EFF" w:rsidRDefault="00B73EFF" w:rsidP="00B73EF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0"/>
          <w:lang w:eastAsia="ru-RU"/>
        </w:rPr>
        <w:t xml:space="preserve">Глава </w:t>
      </w:r>
      <w:r w:rsidR="00D76662">
        <w:rPr>
          <w:rFonts w:ascii="Times New Roman" w:eastAsia="Times New Roman" w:hAnsi="Times New Roman"/>
          <w:sz w:val="28"/>
          <w:szCs w:val="20"/>
          <w:lang w:eastAsia="ru-RU"/>
        </w:rPr>
        <w:t xml:space="preserve"> городского поселения</w:t>
      </w:r>
    </w:p>
    <w:p w:rsidR="00B73EFF" w:rsidRPr="00B73EFF" w:rsidRDefault="00D76662" w:rsidP="00B73EFF">
      <w:pPr>
        <w:spacing w:after="0" w:line="240" w:lineRule="auto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«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» </w:t>
      </w:r>
      <w:r w:rsidR="00B73EFF" w:rsidRPr="00B73EFF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   </w:t>
      </w:r>
      <w:bookmarkStart w:id="0" w:name="Par23"/>
      <w:bookmarkEnd w:id="0"/>
      <w:r>
        <w:rPr>
          <w:rFonts w:ascii="Times New Roman" w:eastAsia="Times New Roman" w:hAnsi="Times New Roman"/>
          <w:sz w:val="28"/>
          <w:szCs w:val="20"/>
          <w:lang w:eastAsia="ru-RU"/>
        </w:rPr>
        <w:t>Е.И. Шилова</w:t>
      </w:r>
    </w:p>
    <w:p w:rsidR="00B73EFF" w:rsidRPr="00B73EFF" w:rsidRDefault="00B73EFF" w:rsidP="00B73EFF">
      <w:pPr>
        <w:spacing w:after="0" w:line="240" w:lineRule="auto"/>
        <w:rPr>
          <w:rFonts w:ascii="Times New Roman" w:eastAsia="Times New Roman" w:hAnsi="Times New Roman"/>
          <w:bCs/>
          <w:kern w:val="2"/>
          <w:sz w:val="18"/>
          <w:szCs w:val="18"/>
          <w:lang w:eastAsia="ru-RU"/>
        </w:rPr>
      </w:pPr>
    </w:p>
    <w:p w:rsidR="00B73EFF" w:rsidRPr="00B73EFF" w:rsidRDefault="00B73EFF" w:rsidP="00D76662">
      <w:pPr>
        <w:pageBreakBefore/>
        <w:spacing w:after="0" w:line="240" w:lineRule="auto"/>
        <w:ind w:left="5528"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3EF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B73EFF" w:rsidRPr="00B73EFF" w:rsidRDefault="00D76662" w:rsidP="00D76662">
      <w:pPr>
        <w:widowControl w:val="0"/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постановлению а</w:t>
      </w:r>
      <w:r w:rsidR="00B73EFF" w:rsidRPr="00B73EFF">
        <w:rPr>
          <w:rFonts w:ascii="Times New Roman" w:eastAsia="Times New Roman" w:hAnsi="Times New Roman"/>
          <w:sz w:val="24"/>
          <w:szCs w:val="24"/>
          <w:lang w:eastAsia="ru-RU"/>
        </w:rPr>
        <w:t xml:space="preserve">дминистрации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городс</w:t>
      </w:r>
      <w:r w:rsidR="00B73EFF" w:rsidRPr="00B73EFF">
        <w:rPr>
          <w:rFonts w:ascii="Times New Roman" w:eastAsia="Times New Roman" w:hAnsi="Times New Roman"/>
          <w:sz w:val="24"/>
          <w:szCs w:val="24"/>
          <w:lang w:eastAsia="ru-RU"/>
        </w:rPr>
        <w:t>кого поселения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73EFF" w:rsidRPr="00B73E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73EFF" w:rsidRPr="00B73EFF" w:rsidRDefault="00B73EFF" w:rsidP="00D76662">
      <w:pPr>
        <w:spacing w:after="0" w:line="240" w:lineRule="auto"/>
        <w:ind w:left="623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3EFF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D76662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Pr="00B73EFF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D76662">
        <w:rPr>
          <w:rFonts w:ascii="Times New Roman" w:eastAsia="Times New Roman" w:hAnsi="Times New Roman"/>
          <w:sz w:val="24"/>
          <w:szCs w:val="24"/>
          <w:lang w:eastAsia="ru-RU"/>
        </w:rPr>
        <w:t>6.2020</w:t>
      </w:r>
      <w:r w:rsidRPr="00B73EFF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702B33">
        <w:rPr>
          <w:rFonts w:ascii="Times New Roman" w:eastAsia="Times New Roman" w:hAnsi="Times New Roman"/>
          <w:sz w:val="24"/>
          <w:szCs w:val="24"/>
          <w:lang w:eastAsia="ru-RU"/>
        </w:rPr>
        <w:t>171</w:t>
      </w:r>
      <w:bookmarkStart w:id="1" w:name="_GoBack"/>
      <w:bookmarkEnd w:id="1"/>
    </w:p>
    <w:p w:rsidR="00B73EFF" w:rsidRPr="00B73EFF" w:rsidRDefault="00B73EFF" w:rsidP="00B73EFF">
      <w:pPr>
        <w:spacing w:after="0" w:line="240" w:lineRule="auto"/>
        <w:ind w:left="623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3EFF" w:rsidRPr="00B73EFF" w:rsidRDefault="00B73EFF" w:rsidP="00B73EFF">
      <w:pPr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</w:rPr>
      </w:pPr>
    </w:p>
    <w:p w:rsidR="00B73EFF" w:rsidRPr="00B73EFF" w:rsidRDefault="00B73EFF" w:rsidP="00B73EFF">
      <w:pPr>
        <w:tabs>
          <w:tab w:val="left" w:pos="284"/>
          <w:tab w:val="left" w:pos="32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</w:p>
    <w:p w:rsidR="00B73EFF" w:rsidRPr="00B73EFF" w:rsidRDefault="00B73EFF" w:rsidP="00B73EFF">
      <w:pPr>
        <w:tabs>
          <w:tab w:val="left" w:pos="284"/>
          <w:tab w:val="left" w:pos="32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о порядке использования бюджетных ассигнований резервного фонда </w:t>
      </w:r>
      <w:r w:rsidR="00D7666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</w:t>
      </w:r>
      <w:r w:rsidR="00D76662">
        <w:rPr>
          <w:rFonts w:ascii="Times New Roman" w:eastAsia="Times New Roman" w:hAnsi="Times New Roman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ского поселения</w:t>
      </w:r>
      <w:r w:rsidR="00D76662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="00D76662"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 w:rsidR="00D7666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73EFF" w:rsidRPr="00B73EFF" w:rsidRDefault="00B73EFF" w:rsidP="00B73EFF">
      <w:pPr>
        <w:tabs>
          <w:tab w:val="left" w:pos="284"/>
          <w:tab w:val="left" w:pos="32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1. Настоящим Положением определяется порядок </w:t>
      </w:r>
      <w:r w:rsidRPr="00B73EFF"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  <w:t>использования бюджетных ассигнований резервного фонда администрации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городск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ого поселения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«</w:t>
      </w:r>
      <w:proofErr w:type="spellStart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2. Резервный фонд администрации 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ского поселения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«</w:t>
      </w:r>
      <w:proofErr w:type="spellStart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(далее – резервный фонд) формируется в составе расходной части бюджета 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ского поселения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«</w:t>
      </w:r>
      <w:proofErr w:type="spellStart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 Объем резервного фонда утверждается решением Со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вета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ского поселения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«</w:t>
      </w:r>
      <w:proofErr w:type="spellStart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о бюджете 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ского поселения 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«</w:t>
      </w:r>
      <w:proofErr w:type="spellStart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и не может превышать 3 процента утвержденного указанным решением общего объема расходов.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3. Бюджетные ассигнования резервного фонда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Получателем бюджетных ассигнований выступает главный распорядитель бюджетных средств администрации  </w:t>
      </w:r>
      <w:r w:rsidR="00D76662">
        <w:rPr>
          <w:rFonts w:ascii="Times New Roman" w:eastAsia="Times New Roman" w:hAnsi="Times New Roman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ского поселения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«</w:t>
      </w:r>
      <w:proofErr w:type="spellStart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».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4. Основанием для выделения бюджетных ассигнований из резервного фонда является решение администрации 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ского поселения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«</w:t>
      </w:r>
      <w:proofErr w:type="spellStart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о выделении бюджетных ассигнований из резервного фонда. 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Решение о выделении бюджетных ассигнований резервного фонда оформляется распоряжением администрации </w:t>
      </w:r>
      <w:r w:rsidR="00D7666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ского поселения (далее – распоряжение).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В  распоряжении указываются: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1) основание принятия соответствующего решения;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2) наименование главного распорядителя бюджетных средств, в распоряжение которого выделяются бюджетные ассигнования резервного фонда;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3) общий объем бюджетных ассигнований, выделяемых из резервного фонда с указанием классификации расходов бюджета </w:t>
      </w:r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ского поселения </w:t>
      </w:r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«</w:t>
      </w:r>
      <w:proofErr w:type="spellStart"/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;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lastRenderedPageBreak/>
        <w:t>4) мероприятия, на которые используются средства (конкретный объект и вид работ (услуг);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5) срок предоставления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отчета (отчетов) о целевом использовании полученных средств фонда получателями бюджетных средств. 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5. Подготовка проекта распоряжения осуществляется финансов</w:t>
      </w:r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о-экономическим отделом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администрации </w:t>
      </w:r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ского поселения</w:t>
      </w:r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«</w:t>
      </w:r>
      <w:proofErr w:type="spellStart"/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».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Основанием для рассмотрения вопроса о выделении средств  фонда является письменное обращение заинтересованного лица о выделении средств из резервного фонда с приложением документов, обосновывающих размер запрашиваемых средств (смета и расчет)</w:t>
      </w:r>
      <w:r w:rsidRPr="00B73EFF"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  <w:t xml:space="preserve">. 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По результатам рассмотрения обращения в срок не более 15 календарных дней с момента поступления обращения подготавливается один из следующих документов: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66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1) проект распоряжения;  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2) заключение о </w:t>
      </w:r>
      <w:r w:rsidR="00393313">
        <w:rPr>
          <w:rFonts w:ascii="Times New Roman" w:eastAsia="Times New Roman" w:hAnsi="Times New Roman"/>
          <w:sz w:val="28"/>
          <w:szCs w:val="28"/>
          <w:lang w:eastAsia="ru-RU"/>
        </w:rPr>
        <w:t>возможности (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невозможности</w:t>
      </w:r>
      <w:r w:rsidR="0039331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выделения средств из резервного фонда.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К проекту  распоряжения прилагаются документы, подтверждающие необходимость выделения средств фонда в планируемых объемах, включая непредвиденность и неотложность мероприятий, предлагаемых к финансированию за счет средств фонда, сметно-финансовые расчеты, акты обследования, заключения соответствующих структурных подразделений администрации и др.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расходов за счет средств резервного фонда осуществляется финансов</w:t>
      </w:r>
      <w:r w:rsidR="00393313">
        <w:rPr>
          <w:rFonts w:ascii="Times New Roman" w:eastAsia="Times New Roman" w:hAnsi="Times New Roman"/>
          <w:sz w:val="28"/>
          <w:szCs w:val="28"/>
          <w:lang w:eastAsia="ru-RU"/>
        </w:rPr>
        <w:t xml:space="preserve">о-экономическим 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 w:rsidR="00393313">
        <w:rPr>
          <w:rFonts w:ascii="Times New Roman" w:eastAsia="Times New Roman" w:hAnsi="Times New Roman"/>
          <w:sz w:val="28"/>
          <w:szCs w:val="28"/>
          <w:lang w:eastAsia="ru-RU"/>
        </w:rPr>
        <w:t>тдел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ом администрации на основании распоряжения. 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6. Средства резервного фонда подлежат использованию строго по целевому назначению, определенному распоряжением. Использование средств резервного фонда на другие цели не допускается. 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В случаях установления нецелевого использования бюджетных средств резервного фонда, влекущего ответственность, установленную действующим законодательством Российской Федерации, бюджетные средства подлежат возврату в бюджет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ского поселения </w:t>
      </w:r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«</w:t>
      </w:r>
      <w:proofErr w:type="spellStart"/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неполного использования средств, выделенных за счет резервного фонда, неиспользованные остатки подлежат возврату на единый счет бюджета  </w:t>
      </w:r>
      <w:r w:rsidR="00393313">
        <w:rPr>
          <w:rFonts w:ascii="Times New Roman" w:eastAsia="Times New Roman" w:hAnsi="Times New Roman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ского поселения 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в течение 10 календарных дней со дня</w:t>
      </w:r>
      <w:r w:rsidRPr="00B73EFF">
        <w:rPr>
          <w:rFonts w:ascii="Times New Roman" w:eastAsia="Times New Roman" w:hAnsi="Times New Roman"/>
          <w:color w:val="FF0066"/>
          <w:sz w:val="28"/>
          <w:szCs w:val="28"/>
          <w:lang w:eastAsia="ru-RU"/>
        </w:rPr>
        <w:t xml:space="preserve"> </w:t>
      </w: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представления отчета об использовании средств резервного фонда администрации </w:t>
      </w:r>
      <w:r w:rsidR="00393313">
        <w:rPr>
          <w:rFonts w:ascii="Times New Roman" w:eastAsia="Times New Roman" w:hAnsi="Times New Roman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ского поселения.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7. </w:t>
      </w:r>
      <w:proofErr w:type="gramStart"/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Контроль за</w:t>
      </w:r>
      <w:proofErr w:type="gramEnd"/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использованием бюджетных ассигнований резервного фонда осуществляется финансов</w:t>
      </w:r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о-экономическим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о</w:t>
      </w:r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тдел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ом, главными распорядителями средств бюджета </w:t>
      </w:r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ского поселения </w:t>
      </w:r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«</w:t>
      </w:r>
      <w:proofErr w:type="spellStart"/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 w:rsidR="0039331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, органами муниципального финансового контроля в пределах своей компетенции.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Получатели бюджетных средств резервного фонда в сроки, указанные в   распоряжении  администрации о выделении бюджетных ассигнований 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lastRenderedPageBreak/>
        <w:t xml:space="preserve">резервного фонда, представляют отчет об использовании полученных средств, согласованный главным распорядителем средств бюджета </w:t>
      </w:r>
      <w:r w:rsidR="007D6B56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ского поселения </w:t>
      </w:r>
      <w:r w:rsidR="007D6B56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«</w:t>
      </w:r>
      <w:proofErr w:type="spellStart"/>
      <w:r w:rsidR="007D6B56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 w:rsidR="007D6B56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в финансовый орган по форме согласно приложению № 1 к настоящему Положению.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Отчет об использовании бюджетных ассигнований резервного фонда прилагается к годовому отчету об исполнении бюджета </w:t>
      </w:r>
      <w:r w:rsidR="007D6B56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ского поселения </w:t>
      </w:r>
      <w:r w:rsidR="007D6B56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«</w:t>
      </w:r>
      <w:proofErr w:type="spellStart"/>
      <w:r w:rsidR="007D6B56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 w:rsidR="007D6B56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по форме согласно приложению № 2 к настоящему  Положению.</w:t>
      </w:r>
    </w:p>
    <w:p w:rsidR="00B73EFF" w:rsidRPr="00B73EFF" w:rsidRDefault="00B73EFF" w:rsidP="00B73EF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B73EFF" w:rsidRPr="00B73EFF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B73EFF" w:rsidRPr="00B73EFF" w:rsidRDefault="00B73EFF" w:rsidP="00B73EF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</w:rPr>
      </w:pPr>
      <w:r w:rsidRPr="00B73EFF">
        <w:rPr>
          <w:rFonts w:ascii="Times New Roman" w:eastAsia="Times New Roman" w:hAnsi="Times New Roman"/>
          <w:sz w:val="28"/>
          <w:szCs w:val="28"/>
        </w:rPr>
        <w:lastRenderedPageBreak/>
        <w:t>Приложение 1</w:t>
      </w:r>
    </w:p>
    <w:p w:rsidR="00B73EFF" w:rsidRPr="00B73EFF" w:rsidRDefault="00B73EFF" w:rsidP="00B73EF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к Положению о 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порядке </w:t>
      </w:r>
      <w:r w:rsidRPr="00B73EFF"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  <w:t xml:space="preserve">использования </w:t>
      </w:r>
      <w:proofErr w:type="gramStart"/>
      <w:r w:rsidRPr="00B73EFF"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  <w:t>бюджетных</w:t>
      </w:r>
      <w:proofErr w:type="gramEnd"/>
      <w:r w:rsidRPr="00B73EFF"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  <w:t xml:space="preserve"> </w:t>
      </w:r>
    </w:p>
    <w:p w:rsidR="00B73EFF" w:rsidRPr="00B73EFF" w:rsidRDefault="00B73EFF" w:rsidP="00B73EF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  <w:t>ассигнований резервного фонда администрации</w:t>
      </w:r>
      <w:r w:rsidRPr="00B73EFF"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  <w:t xml:space="preserve"> </w:t>
      </w:r>
    </w:p>
    <w:p w:rsidR="00B73EFF" w:rsidRPr="00B73EFF" w:rsidRDefault="007D6B56" w:rsidP="00B73EF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="00B73EFF"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ского поселения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</w:t>
      </w:r>
    </w:p>
    <w:p w:rsidR="00B73EFF" w:rsidRPr="00B73EFF" w:rsidRDefault="00B73EFF" w:rsidP="00B73EF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Par123"/>
      <w:bookmarkEnd w:id="2"/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ОТЧЕТ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получателя бюджетных ассигнований резервного фонда об использовании бюджетных ассигнований резервного фонда.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(наименование получателя бюджетных средств)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по состоянию на ________________ 20___ г.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  руб.</w:t>
      </w:r>
    </w:p>
    <w:tbl>
      <w:tblPr>
        <w:tblW w:w="145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2409"/>
        <w:gridCol w:w="1700"/>
        <w:gridCol w:w="1700"/>
        <w:gridCol w:w="1134"/>
        <w:gridCol w:w="2267"/>
        <w:gridCol w:w="1417"/>
        <w:gridCol w:w="1274"/>
        <w:gridCol w:w="1984"/>
      </w:tblGrid>
      <w:tr w:rsidR="00B73EFF" w:rsidRPr="00B73EFF" w:rsidTr="00B73EF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3EFF">
              <w:rPr>
                <w:rFonts w:ascii="Times New Roman" w:eastAsia="Times New Roman" w:hAnsi="Times New Roman"/>
                <w:sz w:val="24"/>
                <w:szCs w:val="24"/>
              </w:rPr>
              <w:t xml:space="preserve">N </w:t>
            </w:r>
            <w:proofErr w:type="gramStart"/>
            <w:r w:rsidRPr="00B73EFF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B73EFF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3EFF">
              <w:rPr>
                <w:rFonts w:ascii="Times New Roman" w:eastAsia="Times New Roman" w:hAnsi="Times New Roman"/>
                <w:sz w:val="24"/>
                <w:szCs w:val="24"/>
              </w:rPr>
              <w:t>Основание выделения средств (№ и дата распоряжения о выделении бюджетных ассигнований)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3EFF">
              <w:rPr>
                <w:rFonts w:ascii="Times New Roman" w:eastAsia="Times New Roman" w:hAnsi="Times New Roman"/>
                <w:sz w:val="24"/>
                <w:szCs w:val="24"/>
              </w:rPr>
              <w:t>Цель выделения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3EFF">
              <w:rPr>
                <w:rFonts w:ascii="Times New Roman" w:eastAsia="Times New Roman" w:hAnsi="Times New Roman"/>
                <w:sz w:val="24"/>
                <w:szCs w:val="24"/>
              </w:rPr>
              <w:t>Сумма по основанию выделения средств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3EFF">
              <w:rPr>
                <w:rFonts w:ascii="Times New Roman" w:eastAsia="Times New Roman" w:hAnsi="Times New Roman"/>
                <w:sz w:val="24"/>
                <w:szCs w:val="24"/>
              </w:rPr>
              <w:t>Кассовый расход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3EFF">
              <w:rPr>
                <w:rFonts w:ascii="Times New Roman" w:eastAsia="Times New Roman" w:hAnsi="Times New Roman"/>
                <w:sz w:val="24"/>
                <w:szCs w:val="24"/>
              </w:rPr>
              <w:t>№ и дата муниципального контракта, договора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3EFF">
              <w:rPr>
                <w:rFonts w:ascii="Times New Roman" w:eastAsia="Times New Roman" w:hAnsi="Times New Roman"/>
                <w:sz w:val="24"/>
                <w:szCs w:val="24"/>
              </w:rPr>
              <w:t>Остаток неиспользованных средств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3EFF">
              <w:rPr>
                <w:rFonts w:ascii="Times New Roman" w:eastAsia="Times New Roman" w:hAnsi="Times New Roman"/>
                <w:sz w:val="24"/>
                <w:szCs w:val="24"/>
              </w:rPr>
              <w:t xml:space="preserve">Примечание </w:t>
            </w:r>
            <w:hyperlink r:id="rId7" w:anchor="Par30" w:history="1">
              <w:r w:rsidRPr="00B73EFF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&lt;*&gt;</w:t>
              </w:r>
            </w:hyperlink>
          </w:p>
        </w:tc>
      </w:tr>
      <w:tr w:rsidR="00B73EFF" w:rsidRPr="00B73EFF" w:rsidTr="00B73EF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EFF" w:rsidRPr="00B73EFF" w:rsidRDefault="00B73EFF" w:rsidP="00B73EF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EFF" w:rsidRPr="00B73EFF" w:rsidRDefault="00B73EFF" w:rsidP="00B73EF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EFF" w:rsidRPr="00B73EFF" w:rsidRDefault="00B73EFF" w:rsidP="00B73EF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EFF" w:rsidRPr="00B73EFF" w:rsidRDefault="00B73EFF" w:rsidP="00B73EF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3EFF">
              <w:rPr>
                <w:rFonts w:ascii="Times New Roman" w:eastAsia="Times New Roman" w:hAnsi="Times New Roman"/>
                <w:sz w:val="24"/>
                <w:szCs w:val="24"/>
              </w:rPr>
              <w:t>Сумма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3EFF">
              <w:rPr>
                <w:rFonts w:ascii="Times New Roman" w:eastAsia="Times New Roman" w:hAnsi="Times New Roman"/>
                <w:sz w:val="24"/>
                <w:szCs w:val="24"/>
              </w:rPr>
              <w:t>№ и дата платежных поручений, подтверждающих осуществление расходов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EFF" w:rsidRPr="00B73EFF" w:rsidRDefault="00B73EFF" w:rsidP="00B73EF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EFF" w:rsidRPr="00B73EFF" w:rsidRDefault="00B73EFF" w:rsidP="00B73EF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EFF" w:rsidRPr="00B73EFF" w:rsidRDefault="00B73EFF" w:rsidP="00B73EF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3EFF" w:rsidRPr="00B73EFF" w:rsidTr="00B73EF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--------------------------------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Par30"/>
      <w:bookmarkEnd w:id="3"/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&lt;*&gt; В случае неполного расходования средств резервного фонда указывается причина, дата возврата неиспользованных средств и пр.</w:t>
      </w:r>
    </w:p>
    <w:tbl>
      <w:tblPr>
        <w:tblW w:w="0" w:type="auto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55"/>
        <w:gridCol w:w="567"/>
        <w:gridCol w:w="1171"/>
        <w:gridCol w:w="993"/>
        <w:gridCol w:w="2678"/>
      </w:tblGrid>
      <w:tr w:rsidR="00B73EFF" w:rsidRPr="00B73EFF" w:rsidTr="00B73EFF">
        <w:trPr>
          <w:trHeight w:val="404"/>
        </w:trPr>
        <w:tc>
          <w:tcPr>
            <w:tcW w:w="81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  получателя средств резервного фонда</w:t>
            </w:r>
          </w:p>
        </w:tc>
        <w:tc>
          <w:tcPr>
            <w:tcW w:w="567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171" w:type="dxa"/>
            <w:tcBorders>
              <w:top w:val="single" w:sz="6" w:space="0" w:color="DDDDDD"/>
              <w:left w:val="nil"/>
              <w:bottom w:val="single" w:sz="4" w:space="0" w:color="auto"/>
              <w:right w:val="nil"/>
            </w:tcBorders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DDDDDD"/>
              <w:left w:val="nil"/>
              <w:bottom w:val="nil"/>
              <w:right w:val="nil"/>
            </w:tcBorders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single" w:sz="6" w:space="0" w:color="DDDDDD"/>
              <w:left w:val="nil"/>
              <w:bottom w:val="single" w:sz="4" w:space="0" w:color="auto"/>
              <w:right w:val="single" w:sz="6" w:space="0" w:color="DDDDDD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73EFF" w:rsidRPr="00B73EFF" w:rsidRDefault="00B73EFF" w:rsidP="00B73EF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73EFF" w:rsidRPr="00B73EFF" w:rsidTr="00B73EFF">
        <w:trPr>
          <w:trHeight w:val="241"/>
        </w:trPr>
        <w:tc>
          <w:tcPr>
            <w:tcW w:w="8155" w:type="dxa"/>
            <w:tcBorders>
              <w:top w:val="nil"/>
              <w:left w:val="single" w:sz="6" w:space="0" w:color="DDDDDD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73EFF" w:rsidRPr="00B73EFF" w:rsidRDefault="00B73EFF" w:rsidP="00B73EF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3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nil"/>
              <w:right w:val="single" w:sz="6" w:space="0" w:color="DDDDDD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73EFF" w:rsidRPr="00B73EFF" w:rsidRDefault="00B73EFF" w:rsidP="00B73EF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3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B73EFF" w:rsidRPr="00B73EFF" w:rsidTr="00B73EFF">
        <w:trPr>
          <w:trHeight w:val="397"/>
        </w:trPr>
        <w:tc>
          <w:tcPr>
            <w:tcW w:w="8155" w:type="dxa"/>
            <w:tcBorders>
              <w:top w:val="nil"/>
              <w:left w:val="single" w:sz="6" w:space="0" w:color="DDDDDD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 главного распорядителя 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B73EFF" w:rsidRPr="00B73EFF" w:rsidRDefault="00B73EFF" w:rsidP="00B73EF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single" w:sz="6" w:space="0" w:color="DDDDDD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B73EFF" w:rsidRPr="00B73EFF" w:rsidRDefault="00B73EFF" w:rsidP="00B73EF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3EFF" w:rsidRPr="00B73EFF" w:rsidTr="00B73EFF">
        <w:tc>
          <w:tcPr>
            <w:tcW w:w="8155" w:type="dxa"/>
            <w:tcBorders>
              <w:top w:val="nil"/>
              <w:left w:val="single" w:sz="6" w:space="0" w:color="DDDDDD"/>
              <w:bottom w:val="single" w:sz="6" w:space="0" w:color="DDDDDD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6" w:space="0" w:color="DDDDDD"/>
              <w:right w:val="nil"/>
            </w:tcBorders>
            <w:hideMark/>
          </w:tcPr>
          <w:p w:rsidR="00B73EFF" w:rsidRPr="00B73EFF" w:rsidRDefault="00B73EFF" w:rsidP="00B73EF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3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DDDDDD"/>
              <w:right w:val="nil"/>
            </w:tcBorders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73EFF" w:rsidRPr="00B73EFF" w:rsidRDefault="00B73EFF" w:rsidP="00B73EF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3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Исполнитель (ФИО) тел.</w:t>
      </w:r>
    </w:p>
    <w:p w:rsidR="00B73EFF" w:rsidRPr="00B73EFF" w:rsidRDefault="00B73EFF" w:rsidP="00B73E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B73EFF" w:rsidRPr="00B73EFF">
          <w:pgSz w:w="16838" w:h="11906" w:orient="landscape"/>
          <w:pgMar w:top="709" w:right="1134" w:bottom="567" w:left="1134" w:header="708" w:footer="708" w:gutter="0"/>
          <w:pgNumType w:start="1"/>
          <w:cols w:space="720"/>
        </w:sectPr>
      </w:pPr>
    </w:p>
    <w:p w:rsidR="00B73EFF" w:rsidRPr="00B73EFF" w:rsidRDefault="00B73EFF" w:rsidP="00B73EFF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2</w:t>
      </w:r>
    </w:p>
    <w:p w:rsidR="00B73EFF" w:rsidRPr="00B73EFF" w:rsidRDefault="00B73EFF" w:rsidP="00B73EF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 xml:space="preserve">к Положению о </w:t>
      </w:r>
      <w:r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порядке </w:t>
      </w:r>
      <w:r w:rsidRPr="00B73EFF"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  <w:t xml:space="preserve">использования </w:t>
      </w:r>
      <w:proofErr w:type="gramStart"/>
      <w:r w:rsidRPr="00B73EFF"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  <w:t>бюджетных</w:t>
      </w:r>
      <w:proofErr w:type="gramEnd"/>
      <w:r w:rsidRPr="00B73EFF"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  <w:t xml:space="preserve"> </w:t>
      </w:r>
    </w:p>
    <w:p w:rsidR="00B73EFF" w:rsidRPr="00B73EFF" w:rsidRDefault="00B73EFF" w:rsidP="00B73EF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  <w:t>ассигнований резервного фонда администрации</w:t>
      </w:r>
      <w:r w:rsidRPr="00B73EFF"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  <w:t xml:space="preserve"> </w:t>
      </w:r>
    </w:p>
    <w:p w:rsidR="00B73EFF" w:rsidRPr="00B73EFF" w:rsidRDefault="007D6B56" w:rsidP="00B73EF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город</w:t>
      </w:r>
      <w:r w:rsidR="00B73EFF" w:rsidRPr="00B73E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ского поселения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»</w:t>
      </w:r>
    </w:p>
    <w:p w:rsidR="00B73EFF" w:rsidRPr="00B73EFF" w:rsidRDefault="00B73EFF" w:rsidP="00B73EF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ОТЧЕТ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FF">
        <w:rPr>
          <w:rFonts w:ascii="Times New Roman" w:eastAsia="Times New Roman" w:hAnsi="Times New Roman"/>
          <w:sz w:val="28"/>
          <w:szCs w:val="28"/>
          <w:lang w:eastAsia="ru-RU"/>
        </w:rPr>
        <w:t>об использовании бюджетных ассигнований резервного фонда</w:t>
      </w:r>
    </w:p>
    <w:p w:rsidR="00B73EFF" w:rsidRPr="00B73EFF" w:rsidRDefault="00B73EFF" w:rsidP="00B73E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23"/>
        <w:gridCol w:w="1559"/>
      </w:tblGrid>
      <w:tr w:rsidR="00B73EFF" w:rsidRPr="00B73EFF" w:rsidTr="00B73EFF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</w:rPr>
              <w:t>Сумма, тыс. рублей</w:t>
            </w:r>
          </w:p>
        </w:tc>
      </w:tr>
      <w:tr w:rsidR="00B73EFF" w:rsidRPr="00B73EFF" w:rsidTr="00B73EFF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7D6B56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</w:rPr>
              <w:t xml:space="preserve">1. Размер бюджетных ассигнований резервного фонда администрации </w:t>
            </w:r>
            <w:r w:rsidR="007D6B56">
              <w:rPr>
                <w:rFonts w:ascii="Times New Roman" w:eastAsia="Times New Roman" w:hAnsi="Times New Roman"/>
                <w:sz w:val="28"/>
                <w:szCs w:val="28"/>
              </w:rPr>
              <w:t>город</w:t>
            </w:r>
            <w:r w:rsidRPr="00B73EFF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ского поселения</w:t>
            </w:r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 «</w:t>
            </w:r>
            <w:proofErr w:type="spellStart"/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Чернышевское</w:t>
            </w:r>
            <w:proofErr w:type="spellEnd"/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»</w:t>
            </w:r>
            <w:r w:rsidRPr="00B73EFF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 </w:t>
            </w:r>
            <w:r w:rsidRPr="00B73EFF">
              <w:rPr>
                <w:rFonts w:ascii="Times New Roman" w:eastAsia="Times New Roman" w:hAnsi="Times New Roman"/>
                <w:sz w:val="28"/>
                <w:szCs w:val="28"/>
              </w:rPr>
              <w:t>установленный решением Со</w:t>
            </w:r>
            <w:r w:rsidR="007D6B56">
              <w:rPr>
                <w:rFonts w:ascii="Times New Roman" w:eastAsia="Times New Roman" w:hAnsi="Times New Roman"/>
                <w:sz w:val="28"/>
                <w:szCs w:val="28"/>
              </w:rPr>
              <w:t>вета</w:t>
            </w:r>
            <w:r w:rsidRPr="00B73EFF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 </w:t>
            </w:r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город</w:t>
            </w:r>
            <w:r w:rsidRPr="00B73EFF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ского поселения </w:t>
            </w:r>
            <w:r w:rsidRPr="00B73EFF">
              <w:rPr>
                <w:rFonts w:ascii="Times New Roman" w:eastAsia="Times New Roman" w:hAnsi="Times New Roman"/>
                <w:sz w:val="28"/>
                <w:szCs w:val="28"/>
              </w:rPr>
              <w:t xml:space="preserve">о бюджете  </w:t>
            </w:r>
            <w:r w:rsidR="007D6B56">
              <w:rPr>
                <w:rFonts w:ascii="Times New Roman" w:eastAsia="Times New Roman" w:hAnsi="Times New Roman"/>
                <w:sz w:val="28"/>
                <w:szCs w:val="28"/>
              </w:rPr>
              <w:t>город</w:t>
            </w:r>
            <w:r w:rsidRPr="00B73EFF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ского поселения </w:t>
            </w:r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«</w:t>
            </w:r>
            <w:proofErr w:type="spellStart"/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Чернышевское</w:t>
            </w:r>
            <w:proofErr w:type="spellEnd"/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73EFF" w:rsidRPr="00B73EFF" w:rsidTr="00B73EFF">
        <w:trPr>
          <w:trHeight w:val="950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7D6B56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</w:rPr>
              <w:t xml:space="preserve">2. Распределенный размер бюджетных ассигнований резервного фонда администрации </w:t>
            </w:r>
            <w:r w:rsidR="007D6B56">
              <w:rPr>
                <w:rFonts w:ascii="Times New Roman" w:eastAsia="Times New Roman" w:hAnsi="Times New Roman"/>
                <w:sz w:val="28"/>
                <w:szCs w:val="28"/>
              </w:rPr>
              <w:t>город</w:t>
            </w:r>
            <w:r w:rsidRPr="00B73EFF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ского поселения </w:t>
            </w:r>
            <w:r w:rsidRPr="00B73EFF">
              <w:rPr>
                <w:rFonts w:ascii="Times New Roman" w:eastAsia="Times New Roman" w:hAnsi="Times New Roman"/>
                <w:sz w:val="28"/>
                <w:szCs w:val="28"/>
              </w:rPr>
              <w:t>на отчетную дату,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73EFF" w:rsidRPr="00B73EFF" w:rsidTr="00B73EFF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</w:rPr>
              <w:t>в том числе:</w:t>
            </w:r>
          </w:p>
        </w:tc>
      </w:tr>
      <w:tr w:rsidR="00B73EFF" w:rsidRPr="00B73EFF" w:rsidTr="00B73EFF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</w:rPr>
              <w:t>2.1. На проведение аварийно-восстановительных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73EFF" w:rsidRPr="00B73EFF" w:rsidTr="00B73EFF">
        <w:trPr>
          <w:trHeight w:val="992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7D6B56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</w:rPr>
              <w:t xml:space="preserve">2.2. Проведение иных мероприятий, связанных с ликвидацией последствий стихийных бедствий и других чрезвычайных ситуаций на территории </w:t>
            </w:r>
            <w:r w:rsidR="007D6B56">
              <w:rPr>
                <w:rFonts w:ascii="Times New Roman" w:eastAsia="Times New Roman" w:hAnsi="Times New Roman"/>
                <w:sz w:val="28"/>
                <w:szCs w:val="28"/>
              </w:rPr>
              <w:t>город</w:t>
            </w:r>
            <w:r w:rsidRPr="00B73EFF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ского поселения</w:t>
            </w:r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 «</w:t>
            </w:r>
            <w:proofErr w:type="spellStart"/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Чернышевское</w:t>
            </w:r>
            <w:proofErr w:type="spellEnd"/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73EFF" w:rsidRPr="00B73EFF" w:rsidTr="00B73EFF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7D6B56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</w:rPr>
              <w:t xml:space="preserve">3. Фактическое использование бюджетных ассигнований резервного фонда администрации </w:t>
            </w:r>
            <w:r w:rsidR="007D6B56">
              <w:rPr>
                <w:rFonts w:ascii="Times New Roman" w:eastAsia="Times New Roman" w:hAnsi="Times New Roman"/>
                <w:sz w:val="28"/>
                <w:szCs w:val="28"/>
              </w:rPr>
              <w:t>город</w:t>
            </w:r>
            <w:r w:rsidRPr="00B73EFF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ского поселения</w:t>
            </w:r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 «</w:t>
            </w:r>
            <w:proofErr w:type="spellStart"/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Чернышевское</w:t>
            </w:r>
            <w:proofErr w:type="spellEnd"/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73EFF" w:rsidRPr="00B73EFF" w:rsidTr="00B73EFF">
        <w:trPr>
          <w:trHeight w:val="187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7D6B56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</w:rPr>
              <w:t>4. Возвращено неиспользованных бюджетных ассигнований резервного фонда администрации</w:t>
            </w:r>
            <w:r w:rsidRPr="00B73EFF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 </w:t>
            </w:r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город</w:t>
            </w:r>
            <w:r w:rsidRPr="00B73EFF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ского поселения</w:t>
            </w:r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 «</w:t>
            </w:r>
            <w:proofErr w:type="spellStart"/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Чернышевское</w:t>
            </w:r>
            <w:proofErr w:type="spellEnd"/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73EFF" w:rsidRPr="00B73EFF" w:rsidTr="00B73EFF">
        <w:trPr>
          <w:trHeight w:val="790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EFF" w:rsidRPr="00B73EFF" w:rsidRDefault="00B73EFF" w:rsidP="007D6B56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73EFF">
              <w:rPr>
                <w:rFonts w:ascii="Times New Roman" w:eastAsia="Times New Roman" w:hAnsi="Times New Roman"/>
                <w:sz w:val="28"/>
                <w:szCs w:val="28"/>
              </w:rPr>
              <w:t xml:space="preserve">5. Нераспределенный остаток бюджетных ассигнований резервного фонда администрации  </w:t>
            </w:r>
            <w:r w:rsidR="007D6B56">
              <w:rPr>
                <w:rFonts w:ascii="Times New Roman" w:eastAsia="Times New Roman" w:hAnsi="Times New Roman"/>
                <w:sz w:val="28"/>
                <w:szCs w:val="28"/>
              </w:rPr>
              <w:t>городск</w:t>
            </w:r>
            <w:r w:rsidRPr="00B73EFF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ого поселения</w:t>
            </w:r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 «</w:t>
            </w:r>
            <w:proofErr w:type="spellStart"/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Чернышевское</w:t>
            </w:r>
            <w:proofErr w:type="spellEnd"/>
            <w:r w:rsidR="007D6B56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FF" w:rsidRPr="00B73EFF" w:rsidRDefault="00B73EFF" w:rsidP="00B73EF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B73EFF" w:rsidRDefault="00B73EFF" w:rsidP="00B73EF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6B56" w:rsidRPr="00B73EFF" w:rsidRDefault="007D6B56" w:rsidP="00B73EF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431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11"/>
        <w:gridCol w:w="1021"/>
        <w:gridCol w:w="411"/>
        <w:gridCol w:w="2410"/>
      </w:tblGrid>
      <w:tr w:rsidR="00B73EFF" w:rsidRPr="00B73EFF" w:rsidTr="00B73EFF">
        <w:trPr>
          <w:trHeight w:val="397"/>
        </w:trPr>
        <w:tc>
          <w:tcPr>
            <w:tcW w:w="5178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73EFF" w:rsidRDefault="007D6B56" w:rsidP="00B73EF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городского поселения </w:t>
            </w:r>
          </w:p>
          <w:p w:rsidR="007D6B56" w:rsidRPr="00B73EFF" w:rsidRDefault="007D6B56" w:rsidP="00B73EF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Чернышевское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11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73EFF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B73EFF" w:rsidRPr="00B73EFF" w:rsidRDefault="00B73EFF" w:rsidP="00B73EF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6" w:space="0" w:color="DDDDDD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B73EFF" w:rsidRPr="00B73EFF" w:rsidRDefault="00B73EFF" w:rsidP="00B73EF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</w:pPr>
          </w:p>
        </w:tc>
      </w:tr>
      <w:tr w:rsidR="00B73EFF" w:rsidRPr="00B73EFF" w:rsidTr="00B73EFF">
        <w:tc>
          <w:tcPr>
            <w:tcW w:w="5178" w:type="dxa"/>
            <w:tcBorders>
              <w:top w:val="nil"/>
              <w:left w:val="single" w:sz="6" w:space="0" w:color="DDDDDD"/>
              <w:bottom w:val="single" w:sz="6" w:space="0" w:color="DDDDDD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6" w:space="0" w:color="DDDDDD"/>
              <w:right w:val="nil"/>
            </w:tcBorders>
            <w:hideMark/>
          </w:tcPr>
          <w:p w:rsidR="00B73EFF" w:rsidRPr="00B73EFF" w:rsidRDefault="00B73EFF" w:rsidP="00B73EF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</w:pPr>
            <w:r w:rsidRPr="00B73EFF"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11" w:type="dxa"/>
            <w:tcBorders>
              <w:top w:val="nil"/>
              <w:left w:val="nil"/>
              <w:bottom w:val="single" w:sz="6" w:space="0" w:color="DDDDDD"/>
              <w:right w:val="nil"/>
            </w:tcBorders>
          </w:tcPr>
          <w:p w:rsidR="00B73EFF" w:rsidRPr="00B73EFF" w:rsidRDefault="00B73EFF" w:rsidP="00B73EF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73EFF" w:rsidRPr="00B73EFF" w:rsidRDefault="00B73EFF" w:rsidP="00B73EF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</w:pPr>
            <w:r w:rsidRPr="00B73EFF"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B73EFF" w:rsidRPr="00B73EFF" w:rsidRDefault="00B73EFF" w:rsidP="00B73E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EFF" w:rsidRDefault="00B73EFF" w:rsidP="00B73EFF">
      <w:pPr>
        <w:rPr>
          <w:rFonts w:ascii="Times New Roman" w:hAnsi="Times New Roman"/>
          <w:sz w:val="28"/>
          <w:szCs w:val="28"/>
        </w:rPr>
      </w:pPr>
    </w:p>
    <w:p w:rsidR="002244A7" w:rsidRPr="00B73EFF" w:rsidRDefault="002244A7" w:rsidP="00B73EFF"/>
    <w:sectPr w:rsidR="002244A7" w:rsidRPr="00B73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108AC"/>
    <w:multiLevelType w:val="hybridMultilevel"/>
    <w:tmpl w:val="CDB64EA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CFEF42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EFF"/>
    <w:rsid w:val="00124A44"/>
    <w:rsid w:val="002244A7"/>
    <w:rsid w:val="00393313"/>
    <w:rsid w:val="00702B33"/>
    <w:rsid w:val="007D6B56"/>
    <w:rsid w:val="00B73EFF"/>
    <w:rsid w:val="00D7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EFF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aliases w:val="Заголовок 1 Знак1 Знак Знак Знак Знак,Заголовок 1 Знак1 Знак,Заголовок 1 Знак1 Знак Знак"/>
    <w:basedOn w:val="a"/>
    <w:next w:val="a"/>
    <w:link w:val="11"/>
    <w:qFormat/>
    <w:rsid w:val="00124A44"/>
    <w:pPr>
      <w:keepNext/>
      <w:ind w:firstLine="709"/>
      <w:jc w:val="center"/>
      <w:outlineLvl w:val="0"/>
    </w:pPr>
    <w:rPr>
      <w:rFonts w:ascii="Arial" w:hAnsi="Arial"/>
      <w:b/>
      <w:bCs/>
      <w:caps/>
      <w:sz w:val="28"/>
    </w:rPr>
  </w:style>
  <w:style w:type="paragraph" w:styleId="2">
    <w:name w:val="heading 2"/>
    <w:aliases w:val="Знак Знак Знак Знак Знак"/>
    <w:basedOn w:val="a"/>
    <w:next w:val="a"/>
    <w:link w:val="20"/>
    <w:qFormat/>
    <w:rsid w:val="00124A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4A44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24A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24A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24A44"/>
    <w:pPr>
      <w:tabs>
        <w:tab w:val="num" w:pos="1152"/>
      </w:tabs>
      <w:spacing w:before="240" w:after="60"/>
      <w:ind w:left="1152" w:hanging="1152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124A44"/>
    <w:pPr>
      <w:tabs>
        <w:tab w:val="num" w:pos="1296"/>
      </w:tabs>
      <w:spacing w:before="240" w:after="60"/>
      <w:ind w:left="1296" w:hanging="1296"/>
      <w:outlineLvl w:val="6"/>
    </w:pPr>
    <w:rPr>
      <w:sz w:val="20"/>
      <w:szCs w:val="20"/>
    </w:rPr>
  </w:style>
  <w:style w:type="paragraph" w:styleId="8">
    <w:name w:val="heading 8"/>
    <w:basedOn w:val="a"/>
    <w:next w:val="a"/>
    <w:link w:val="80"/>
    <w:qFormat/>
    <w:rsid w:val="00124A44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24A4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124A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Заголовок 1 Знак1 Знак Знак Знак Знак Знак,Заголовок 1 Знак1 Знак Знак1,Заголовок 1 Знак1 Знак Знак Знак"/>
    <w:link w:val="1"/>
    <w:locked/>
    <w:rsid w:val="00124A44"/>
    <w:rPr>
      <w:rFonts w:ascii="Arial" w:hAnsi="Arial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aliases w:val="Знак Знак Знак Знак Знак Знак"/>
    <w:link w:val="2"/>
    <w:rsid w:val="00124A4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24A44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124A4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124A44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24A44"/>
    <w:rPr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124A44"/>
    <w:rPr>
      <w:lang w:eastAsia="ru-RU"/>
    </w:rPr>
  </w:style>
  <w:style w:type="character" w:customStyle="1" w:styleId="80">
    <w:name w:val="Заголовок 8 Знак"/>
    <w:basedOn w:val="a0"/>
    <w:link w:val="8"/>
    <w:rsid w:val="00124A44"/>
    <w:rPr>
      <w:i/>
      <w:iCs/>
      <w:lang w:eastAsia="ru-RU"/>
    </w:rPr>
  </w:style>
  <w:style w:type="character" w:customStyle="1" w:styleId="90">
    <w:name w:val="Заголовок 9 Знак"/>
    <w:basedOn w:val="a0"/>
    <w:link w:val="9"/>
    <w:rsid w:val="00124A44"/>
    <w:rPr>
      <w:rFonts w:ascii="Arial" w:hAnsi="Arial" w:cs="Arial"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124A44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124A44"/>
    <w:pPr>
      <w:ind w:left="-567" w:right="-1192"/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24A44"/>
    <w:rPr>
      <w:b/>
      <w:sz w:val="28"/>
      <w:lang w:eastAsia="ru-RU"/>
    </w:rPr>
  </w:style>
  <w:style w:type="paragraph" w:styleId="a6">
    <w:name w:val="Subtitle"/>
    <w:basedOn w:val="a"/>
    <w:link w:val="a7"/>
    <w:qFormat/>
    <w:rsid w:val="00124A44"/>
    <w:rPr>
      <w:b/>
      <w:bCs/>
    </w:rPr>
  </w:style>
  <w:style w:type="character" w:customStyle="1" w:styleId="a7">
    <w:name w:val="Подзаголовок Знак"/>
    <w:basedOn w:val="a0"/>
    <w:link w:val="a6"/>
    <w:rsid w:val="00124A44"/>
    <w:rPr>
      <w:b/>
      <w:bCs/>
      <w:sz w:val="24"/>
      <w:szCs w:val="24"/>
      <w:lang w:eastAsia="ru-RU"/>
    </w:rPr>
  </w:style>
  <w:style w:type="character" w:styleId="a8">
    <w:name w:val="Strong"/>
    <w:qFormat/>
    <w:rsid w:val="00124A44"/>
    <w:rPr>
      <w:b/>
      <w:bCs/>
    </w:rPr>
  </w:style>
  <w:style w:type="paragraph" w:styleId="a9">
    <w:name w:val="No Spacing"/>
    <w:qFormat/>
    <w:rsid w:val="00124A44"/>
    <w:rPr>
      <w:rFonts w:ascii="Calibri" w:eastAsia="Calibri" w:hAnsi="Calibri"/>
      <w:sz w:val="22"/>
      <w:szCs w:val="22"/>
    </w:rPr>
  </w:style>
  <w:style w:type="character" w:styleId="aa">
    <w:name w:val="Hyperlink"/>
    <w:basedOn w:val="a0"/>
    <w:uiPriority w:val="99"/>
    <w:unhideWhenUsed/>
    <w:rsid w:val="00D76662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02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02B3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EFF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aliases w:val="Заголовок 1 Знак1 Знак Знак Знак Знак,Заголовок 1 Знак1 Знак,Заголовок 1 Знак1 Знак Знак"/>
    <w:basedOn w:val="a"/>
    <w:next w:val="a"/>
    <w:link w:val="11"/>
    <w:qFormat/>
    <w:rsid w:val="00124A44"/>
    <w:pPr>
      <w:keepNext/>
      <w:ind w:firstLine="709"/>
      <w:jc w:val="center"/>
      <w:outlineLvl w:val="0"/>
    </w:pPr>
    <w:rPr>
      <w:rFonts w:ascii="Arial" w:hAnsi="Arial"/>
      <w:b/>
      <w:bCs/>
      <w:caps/>
      <w:sz w:val="28"/>
    </w:rPr>
  </w:style>
  <w:style w:type="paragraph" w:styleId="2">
    <w:name w:val="heading 2"/>
    <w:aliases w:val="Знак Знак Знак Знак Знак"/>
    <w:basedOn w:val="a"/>
    <w:next w:val="a"/>
    <w:link w:val="20"/>
    <w:qFormat/>
    <w:rsid w:val="00124A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4A44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24A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24A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24A44"/>
    <w:pPr>
      <w:tabs>
        <w:tab w:val="num" w:pos="1152"/>
      </w:tabs>
      <w:spacing w:before="240" w:after="60"/>
      <w:ind w:left="1152" w:hanging="1152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124A44"/>
    <w:pPr>
      <w:tabs>
        <w:tab w:val="num" w:pos="1296"/>
      </w:tabs>
      <w:spacing w:before="240" w:after="60"/>
      <w:ind w:left="1296" w:hanging="1296"/>
      <w:outlineLvl w:val="6"/>
    </w:pPr>
    <w:rPr>
      <w:sz w:val="20"/>
      <w:szCs w:val="20"/>
    </w:rPr>
  </w:style>
  <w:style w:type="paragraph" w:styleId="8">
    <w:name w:val="heading 8"/>
    <w:basedOn w:val="a"/>
    <w:next w:val="a"/>
    <w:link w:val="80"/>
    <w:qFormat/>
    <w:rsid w:val="00124A44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24A4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124A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Заголовок 1 Знак1 Знак Знак Знак Знак Знак,Заголовок 1 Знак1 Знак Знак1,Заголовок 1 Знак1 Знак Знак Знак"/>
    <w:link w:val="1"/>
    <w:locked/>
    <w:rsid w:val="00124A44"/>
    <w:rPr>
      <w:rFonts w:ascii="Arial" w:hAnsi="Arial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aliases w:val="Знак Знак Знак Знак Знак Знак"/>
    <w:link w:val="2"/>
    <w:rsid w:val="00124A4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24A44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124A4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124A44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24A44"/>
    <w:rPr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124A44"/>
    <w:rPr>
      <w:lang w:eastAsia="ru-RU"/>
    </w:rPr>
  </w:style>
  <w:style w:type="character" w:customStyle="1" w:styleId="80">
    <w:name w:val="Заголовок 8 Знак"/>
    <w:basedOn w:val="a0"/>
    <w:link w:val="8"/>
    <w:rsid w:val="00124A44"/>
    <w:rPr>
      <w:i/>
      <w:iCs/>
      <w:lang w:eastAsia="ru-RU"/>
    </w:rPr>
  </w:style>
  <w:style w:type="character" w:customStyle="1" w:styleId="90">
    <w:name w:val="Заголовок 9 Знак"/>
    <w:basedOn w:val="a0"/>
    <w:link w:val="9"/>
    <w:rsid w:val="00124A44"/>
    <w:rPr>
      <w:rFonts w:ascii="Arial" w:hAnsi="Arial" w:cs="Arial"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124A44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124A44"/>
    <w:pPr>
      <w:ind w:left="-567" w:right="-1192"/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24A44"/>
    <w:rPr>
      <w:b/>
      <w:sz w:val="28"/>
      <w:lang w:eastAsia="ru-RU"/>
    </w:rPr>
  </w:style>
  <w:style w:type="paragraph" w:styleId="a6">
    <w:name w:val="Subtitle"/>
    <w:basedOn w:val="a"/>
    <w:link w:val="a7"/>
    <w:qFormat/>
    <w:rsid w:val="00124A44"/>
    <w:rPr>
      <w:b/>
      <w:bCs/>
    </w:rPr>
  </w:style>
  <w:style w:type="character" w:customStyle="1" w:styleId="a7">
    <w:name w:val="Подзаголовок Знак"/>
    <w:basedOn w:val="a0"/>
    <w:link w:val="a6"/>
    <w:rsid w:val="00124A44"/>
    <w:rPr>
      <w:b/>
      <w:bCs/>
      <w:sz w:val="24"/>
      <w:szCs w:val="24"/>
      <w:lang w:eastAsia="ru-RU"/>
    </w:rPr>
  </w:style>
  <w:style w:type="character" w:styleId="a8">
    <w:name w:val="Strong"/>
    <w:qFormat/>
    <w:rsid w:val="00124A44"/>
    <w:rPr>
      <w:b/>
      <w:bCs/>
    </w:rPr>
  </w:style>
  <w:style w:type="paragraph" w:styleId="a9">
    <w:name w:val="No Spacing"/>
    <w:qFormat/>
    <w:rsid w:val="00124A44"/>
    <w:rPr>
      <w:rFonts w:ascii="Calibri" w:eastAsia="Calibri" w:hAnsi="Calibri"/>
      <w:sz w:val="22"/>
      <w:szCs w:val="22"/>
    </w:rPr>
  </w:style>
  <w:style w:type="character" w:styleId="aa">
    <w:name w:val="Hyperlink"/>
    <w:basedOn w:val="a0"/>
    <w:uiPriority w:val="99"/>
    <w:unhideWhenUsed/>
    <w:rsid w:val="00D76662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02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02B3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8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&#1040;&#1076;&#1084;&#1080;&#1085;&#1080;&#1089;&#1090;&#1088;&#1072;&#1094;&#1080;&#1103;\AppData\Local\Microsoft\Windows\Temporary%20Internet%20Files\Content.IE5\H3KUQ1OU\&#1052;&#1086;&#1076;&#1077;&#1083;&#1100;&#1085;&#1099;&#1081;%20&#1052;&#1055;&#1040;_&#1086;%20&#1088;&#1077;&#1079;&#1077;&#1088;&#1074;&#1085;&#1086;&#1084;%20&#1092;&#1086;&#1085;&#1076;&#1077;%2014.05.201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9162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Yulya</cp:lastModifiedBy>
  <cp:revision>3</cp:revision>
  <cp:lastPrinted>2020-07-30T02:31:00Z</cp:lastPrinted>
  <dcterms:created xsi:type="dcterms:W3CDTF">2020-06-11T04:44:00Z</dcterms:created>
  <dcterms:modified xsi:type="dcterms:W3CDTF">2020-07-30T02:32:00Z</dcterms:modified>
</cp:coreProperties>
</file>