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4F5C0" w14:textId="77777777" w:rsidR="000631F1" w:rsidRDefault="000631F1" w:rsidP="000631F1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АДМИНИСТРАЦИЯ ГОРОДСКОГО ПОСЕЛЕНИЯ</w:t>
      </w:r>
    </w:p>
    <w:p w14:paraId="12F49906" w14:textId="77777777" w:rsidR="000631F1" w:rsidRDefault="000631F1" w:rsidP="000631F1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«ЧЕРНЫШЕВСКОЕ»</w:t>
      </w:r>
    </w:p>
    <w:p w14:paraId="4C9F3F97" w14:textId="77777777" w:rsidR="000631F1" w:rsidRDefault="000631F1" w:rsidP="000631F1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ПОСТАНОВЛЕНИЕ</w:t>
      </w:r>
    </w:p>
    <w:p w14:paraId="1457577A" w14:textId="77777777" w:rsidR="000631F1" w:rsidRDefault="000631F1" w:rsidP="000631F1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15 апреля 2019 года № 144</w:t>
      </w:r>
    </w:p>
    <w:p w14:paraId="75C3B211" w14:textId="77777777" w:rsidR="000631F1" w:rsidRDefault="000631F1" w:rsidP="000631F1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proofErr w:type="spellStart"/>
      <w:r>
        <w:rPr>
          <w:rFonts w:ascii="Trebuchet MS" w:hAnsi="Trebuchet MS"/>
          <w:color w:val="000000"/>
        </w:rPr>
        <w:t>пгт</w:t>
      </w:r>
      <w:proofErr w:type="spellEnd"/>
      <w:r>
        <w:rPr>
          <w:rFonts w:ascii="Trebuchet MS" w:hAnsi="Trebuchet MS"/>
          <w:color w:val="000000"/>
        </w:rPr>
        <w:t>. Чернышевск</w:t>
      </w:r>
    </w:p>
    <w:p w14:paraId="6F9332B4" w14:textId="77777777" w:rsidR="000631F1" w:rsidRDefault="000631F1" w:rsidP="000631F1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О проведении общественных обсуждений или публичных слушаний по вопросу предоставления разрешения на условно разрешенный вид использования земельного участка с кадастровым номером 75:21:230572:298.</w:t>
      </w:r>
    </w:p>
    <w:p w14:paraId="7D0D1F65" w14:textId="77777777" w:rsidR="000631F1" w:rsidRDefault="000631F1" w:rsidP="000631F1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В соответствии со статьями 28,30,31,32,33,34,35,36,37,38,39, Градостроительного кодекса Российской Федерации, Федеральным законом от 6 октября 2003 года № 131 «Об общих принципах организации местного самоуправления в Российской Федерации», Федеральным законом от 29.12.2017 года № 455-ФЗ «О внесении изменений в Градостроительный кодекс Российской Федерации и отдельные законодательные акты Российской Федерации», руководствуясь Уставом городского поселения «Чернышевское», администрация городского поселения «Чернышевское»,</w:t>
      </w:r>
    </w:p>
    <w:p w14:paraId="7B7A5734" w14:textId="77777777" w:rsidR="000631F1" w:rsidRDefault="000631F1" w:rsidP="000631F1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ПОСТАНОВЛЯЕТ:</w:t>
      </w:r>
    </w:p>
    <w:p w14:paraId="1F706D4A" w14:textId="77777777" w:rsidR="000631F1" w:rsidRDefault="000631F1" w:rsidP="000631F1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1. Провести общественные обсуждения или публичные слушания по вопросу предоставления разрешения на условно разрешенный вид использования земельного участка с видом «для строительства </w:t>
      </w:r>
      <w:proofErr w:type="spellStart"/>
      <w:r>
        <w:rPr>
          <w:rFonts w:ascii="Trebuchet MS" w:hAnsi="Trebuchet MS"/>
          <w:color w:val="000000"/>
        </w:rPr>
        <w:t>физкультурно</w:t>
      </w:r>
      <w:proofErr w:type="spellEnd"/>
      <w:r>
        <w:rPr>
          <w:rFonts w:ascii="Trebuchet MS" w:hAnsi="Trebuchet MS"/>
          <w:color w:val="000000"/>
        </w:rPr>
        <w:t xml:space="preserve"> – оздоровительного комплекса» для земельного участка с кадастровым номером 75:21:230572:298, с видом разрешенного использования «для строительства объекта культурного развития » расположенного по адресу: Забайкальский край, Чернышевск район, </w:t>
      </w:r>
      <w:proofErr w:type="spellStart"/>
      <w:r>
        <w:rPr>
          <w:rFonts w:ascii="Trebuchet MS" w:hAnsi="Trebuchet MS"/>
          <w:color w:val="000000"/>
        </w:rPr>
        <w:t>пгт</w:t>
      </w:r>
      <w:proofErr w:type="spellEnd"/>
      <w:r>
        <w:rPr>
          <w:rFonts w:ascii="Trebuchet MS" w:hAnsi="Trebuchet MS"/>
          <w:color w:val="000000"/>
        </w:rPr>
        <w:t xml:space="preserve">. Чернышевск, </w:t>
      </w:r>
      <w:proofErr w:type="spellStart"/>
      <w:r>
        <w:rPr>
          <w:rFonts w:ascii="Trebuchet MS" w:hAnsi="Trebuchet MS"/>
          <w:color w:val="000000"/>
        </w:rPr>
        <w:t>ул.Первомайская</w:t>
      </w:r>
      <w:proofErr w:type="spellEnd"/>
      <w:r>
        <w:rPr>
          <w:rFonts w:ascii="Trebuchet MS" w:hAnsi="Trebuchet MS"/>
          <w:color w:val="000000"/>
        </w:rPr>
        <w:t xml:space="preserve">, в территориальной зоне </w:t>
      </w:r>
      <w:proofErr w:type="gramStart"/>
      <w:r>
        <w:rPr>
          <w:rFonts w:ascii="Trebuchet MS" w:hAnsi="Trebuchet MS"/>
          <w:color w:val="000000"/>
        </w:rPr>
        <w:t>« Обслуживающих</w:t>
      </w:r>
      <w:proofErr w:type="gramEnd"/>
      <w:r>
        <w:rPr>
          <w:rFonts w:ascii="Trebuchet MS" w:hAnsi="Trebuchet MS"/>
          <w:color w:val="000000"/>
        </w:rPr>
        <w:t xml:space="preserve"> и деловых объектов» (ОД-1) — 16 мая 2019 года.</w:t>
      </w:r>
    </w:p>
    <w:p w14:paraId="371D6C0D" w14:textId="77777777" w:rsidR="000631F1" w:rsidRDefault="000631F1" w:rsidP="000631F1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2. Ответственным за организацию и проведение общественных обсуждений или публичных слушаний назначить инженера по надзору за строительством – Романенко В.С., </w:t>
      </w:r>
      <w:proofErr w:type="spellStart"/>
      <w:r>
        <w:rPr>
          <w:rFonts w:ascii="Trebuchet MS" w:hAnsi="Trebuchet MS"/>
          <w:color w:val="000000"/>
        </w:rPr>
        <w:t>и.</w:t>
      </w:r>
      <w:proofErr w:type="gramStart"/>
      <w:r>
        <w:rPr>
          <w:rFonts w:ascii="Trebuchet MS" w:hAnsi="Trebuchet MS"/>
          <w:color w:val="000000"/>
        </w:rPr>
        <w:t>о.начальника</w:t>
      </w:r>
      <w:proofErr w:type="spellEnd"/>
      <w:proofErr w:type="gramEnd"/>
      <w:r>
        <w:rPr>
          <w:rFonts w:ascii="Trebuchet MS" w:hAnsi="Trebuchet MS"/>
          <w:color w:val="000000"/>
        </w:rPr>
        <w:t xml:space="preserve"> отдела </w:t>
      </w:r>
      <w:proofErr w:type="spellStart"/>
      <w:r>
        <w:rPr>
          <w:rFonts w:ascii="Trebuchet MS" w:hAnsi="Trebuchet MS"/>
          <w:color w:val="000000"/>
        </w:rPr>
        <w:t>имущественно</w:t>
      </w:r>
      <w:proofErr w:type="spellEnd"/>
      <w:r>
        <w:rPr>
          <w:rFonts w:ascii="Trebuchet MS" w:hAnsi="Trebuchet MS"/>
          <w:color w:val="000000"/>
        </w:rPr>
        <w:t xml:space="preserve"> — земельных отношений – Муратову М.И., старшего специалиста отдела </w:t>
      </w:r>
      <w:proofErr w:type="spellStart"/>
      <w:r>
        <w:rPr>
          <w:rFonts w:ascii="Trebuchet MS" w:hAnsi="Trebuchet MS"/>
          <w:color w:val="000000"/>
        </w:rPr>
        <w:t>имущественно</w:t>
      </w:r>
      <w:proofErr w:type="spellEnd"/>
      <w:r>
        <w:rPr>
          <w:rFonts w:ascii="Trebuchet MS" w:hAnsi="Trebuchet MS"/>
          <w:color w:val="000000"/>
        </w:rPr>
        <w:t xml:space="preserve"> – земельных отношений –</w:t>
      </w:r>
      <w:proofErr w:type="spellStart"/>
      <w:r>
        <w:rPr>
          <w:rFonts w:ascii="Trebuchet MS" w:hAnsi="Trebuchet MS"/>
          <w:color w:val="000000"/>
        </w:rPr>
        <w:t>Тябердину</w:t>
      </w:r>
      <w:proofErr w:type="spellEnd"/>
      <w:r>
        <w:rPr>
          <w:rFonts w:ascii="Trebuchet MS" w:hAnsi="Trebuchet MS"/>
          <w:color w:val="000000"/>
        </w:rPr>
        <w:t xml:space="preserve"> А.В.</w:t>
      </w:r>
    </w:p>
    <w:p w14:paraId="7EC70317" w14:textId="77777777" w:rsidR="000631F1" w:rsidRDefault="000631F1" w:rsidP="000631F1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3. Провести общественные обсуждения или публичные слушания по вопросу предоставления разрешения на условно разрешенный вид использования земельного участка с видом «для строительства </w:t>
      </w:r>
      <w:proofErr w:type="spellStart"/>
      <w:r>
        <w:rPr>
          <w:rFonts w:ascii="Trebuchet MS" w:hAnsi="Trebuchet MS"/>
          <w:color w:val="000000"/>
        </w:rPr>
        <w:t>физкультурно</w:t>
      </w:r>
      <w:proofErr w:type="spellEnd"/>
      <w:r>
        <w:rPr>
          <w:rFonts w:ascii="Trebuchet MS" w:hAnsi="Trebuchet MS"/>
          <w:color w:val="000000"/>
        </w:rPr>
        <w:t xml:space="preserve"> – оздоровительного комплекса» для земельного участка с кадастровым номером 75:21:230572:298, с видом разрешенного использования «для строительства объекта культурного развития » расположенного по адресу: Забайкальский край, Чернышевск район, </w:t>
      </w:r>
      <w:proofErr w:type="spellStart"/>
      <w:r>
        <w:rPr>
          <w:rFonts w:ascii="Trebuchet MS" w:hAnsi="Trebuchet MS"/>
          <w:color w:val="000000"/>
        </w:rPr>
        <w:t>пгт</w:t>
      </w:r>
      <w:proofErr w:type="spellEnd"/>
      <w:r>
        <w:rPr>
          <w:rFonts w:ascii="Trebuchet MS" w:hAnsi="Trebuchet MS"/>
          <w:color w:val="000000"/>
        </w:rPr>
        <w:t xml:space="preserve">. Чернышевск, ул. Первомайская — 16 мая 2019 года в 14:00 местного времени по адресу: Забайкальский край, Чернышевский район, </w:t>
      </w:r>
      <w:proofErr w:type="spellStart"/>
      <w:r>
        <w:rPr>
          <w:rFonts w:ascii="Trebuchet MS" w:hAnsi="Trebuchet MS"/>
          <w:color w:val="000000"/>
        </w:rPr>
        <w:t>пгт</w:t>
      </w:r>
      <w:proofErr w:type="spellEnd"/>
      <w:r>
        <w:rPr>
          <w:rFonts w:ascii="Trebuchet MS" w:hAnsi="Trebuchet MS"/>
          <w:color w:val="000000"/>
        </w:rPr>
        <w:t>. Чернышевск, ул. Калинина, 27 в здании администрации городского поселения «Чернышевское» (зал заседаний).</w:t>
      </w:r>
    </w:p>
    <w:p w14:paraId="33CE776D" w14:textId="77777777" w:rsidR="000631F1" w:rsidRDefault="000631F1" w:rsidP="000631F1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3. В целях доведения до населения и заинтересованных лиц информации по вопросу предоставления разрешения на условно разрешенный вид использования </w:t>
      </w:r>
      <w:r>
        <w:rPr>
          <w:rFonts w:ascii="Trebuchet MS" w:hAnsi="Trebuchet MS"/>
          <w:color w:val="000000"/>
        </w:rPr>
        <w:lastRenderedPageBreak/>
        <w:t xml:space="preserve">земельного участка с видом «для строительства </w:t>
      </w:r>
      <w:proofErr w:type="spellStart"/>
      <w:r>
        <w:rPr>
          <w:rFonts w:ascii="Trebuchet MS" w:hAnsi="Trebuchet MS"/>
          <w:color w:val="000000"/>
        </w:rPr>
        <w:t>физкультурно</w:t>
      </w:r>
      <w:proofErr w:type="spellEnd"/>
      <w:r>
        <w:rPr>
          <w:rFonts w:ascii="Trebuchet MS" w:hAnsi="Trebuchet MS"/>
          <w:color w:val="000000"/>
        </w:rPr>
        <w:t xml:space="preserve"> – оздоровительного комплекса» для земельного участка с кадастровым номером 75:21:230572:298, с видом разрешенного использования «для строительства объекта культурного развития » расположенного по адресу: Забайкальский край, Чернышевск район, </w:t>
      </w:r>
      <w:proofErr w:type="spellStart"/>
      <w:r>
        <w:rPr>
          <w:rFonts w:ascii="Trebuchet MS" w:hAnsi="Trebuchet MS"/>
          <w:color w:val="000000"/>
        </w:rPr>
        <w:t>пгт</w:t>
      </w:r>
      <w:proofErr w:type="spellEnd"/>
      <w:r>
        <w:rPr>
          <w:rFonts w:ascii="Trebuchet MS" w:hAnsi="Trebuchet MS"/>
          <w:color w:val="000000"/>
        </w:rPr>
        <w:t xml:space="preserve">. Чернышевск, </w:t>
      </w:r>
      <w:proofErr w:type="spellStart"/>
      <w:r>
        <w:rPr>
          <w:rFonts w:ascii="Trebuchet MS" w:hAnsi="Trebuchet MS"/>
          <w:color w:val="000000"/>
        </w:rPr>
        <w:t>ул.Первомайская</w:t>
      </w:r>
      <w:proofErr w:type="spellEnd"/>
      <w:r>
        <w:rPr>
          <w:rFonts w:ascii="Trebuchet MS" w:hAnsi="Trebuchet MS"/>
          <w:color w:val="000000"/>
        </w:rPr>
        <w:t>, разместить информацию на официальном сайт городского поселения «Чернышевское» www.чернышевск-администрация.РФ.</w:t>
      </w:r>
    </w:p>
    <w:p w14:paraId="12C863FF" w14:textId="77777777" w:rsidR="000631F1" w:rsidRDefault="000631F1" w:rsidP="000631F1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6. Контроль за выполнение настоящего постановления оставляю за собой.</w:t>
      </w:r>
    </w:p>
    <w:p w14:paraId="2CB0E77C" w14:textId="77777777" w:rsidR="000631F1" w:rsidRDefault="000631F1" w:rsidP="000631F1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7. Постановление вступает в силу со дня его официального обнародования (опубликования).</w:t>
      </w:r>
    </w:p>
    <w:p w14:paraId="19AD3C38" w14:textId="77777777" w:rsidR="000631F1" w:rsidRDefault="000631F1" w:rsidP="000631F1">
      <w:pPr>
        <w:pStyle w:val="a3"/>
        <w:shd w:val="clear" w:color="auto" w:fill="FFFFFF"/>
        <w:spacing w:before="0" w:beforeAutospacing="0" w:after="24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>Глава городского</w:t>
      </w:r>
    </w:p>
    <w:p w14:paraId="25EBDE5A" w14:textId="77777777" w:rsidR="000631F1" w:rsidRDefault="000631F1" w:rsidP="000631F1">
      <w:pPr>
        <w:pStyle w:val="a3"/>
        <w:shd w:val="clear" w:color="auto" w:fill="FFFFFF"/>
        <w:spacing w:before="0" w:beforeAutospacing="0" w:after="0" w:afterAutospacing="0"/>
        <w:textAlignment w:val="baseline"/>
        <w:rPr>
          <w:rFonts w:ascii="Trebuchet MS" w:hAnsi="Trebuchet MS"/>
          <w:color w:val="000000"/>
        </w:rPr>
      </w:pPr>
      <w:r>
        <w:rPr>
          <w:rFonts w:ascii="Trebuchet MS" w:hAnsi="Trebuchet MS"/>
          <w:color w:val="000000"/>
        </w:rPr>
        <w:t xml:space="preserve">поселения </w:t>
      </w:r>
      <w:proofErr w:type="gramStart"/>
      <w:r>
        <w:rPr>
          <w:rFonts w:ascii="Trebuchet MS" w:hAnsi="Trebuchet MS"/>
          <w:color w:val="000000"/>
        </w:rPr>
        <w:t>« Чернышевское</w:t>
      </w:r>
      <w:proofErr w:type="gramEnd"/>
      <w:r>
        <w:rPr>
          <w:rFonts w:ascii="Trebuchet MS" w:hAnsi="Trebuchet MS"/>
          <w:color w:val="000000"/>
        </w:rPr>
        <w:t xml:space="preserve">» </w:t>
      </w:r>
      <w:proofErr w:type="spellStart"/>
      <w:r>
        <w:rPr>
          <w:rFonts w:ascii="Trebuchet MS" w:hAnsi="Trebuchet MS"/>
          <w:color w:val="000000"/>
        </w:rPr>
        <w:t>Е.И.Шилова</w:t>
      </w:r>
      <w:proofErr w:type="spellEnd"/>
      <w:r>
        <w:rPr>
          <w:rFonts w:ascii="Trebuchet MS" w:hAnsi="Trebuchet MS"/>
          <w:color w:val="000000"/>
        </w:rPr>
        <w:t>.</w:t>
      </w:r>
    </w:p>
    <w:p w14:paraId="6413CCB8" w14:textId="77777777" w:rsidR="00895F95" w:rsidRDefault="00895F95"/>
    <w:sectPr w:rsidR="00895F9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1F1"/>
    <w:rsid w:val="000631F1"/>
    <w:rsid w:val="00895F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4F81D8"/>
  <w15:chartTrackingRefBased/>
  <w15:docId w15:val="{8575D52E-C236-4F9A-99F5-84E579661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631F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744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Ксения Сытдикова</dc:creator>
  <cp:keywords/>
  <dc:description/>
  <cp:lastModifiedBy>Ксения Сытдикова</cp:lastModifiedBy>
  <cp:revision>1</cp:revision>
  <dcterms:created xsi:type="dcterms:W3CDTF">2022-05-07T16:06:00Z</dcterms:created>
  <dcterms:modified xsi:type="dcterms:W3CDTF">2022-05-07T16:07:00Z</dcterms:modified>
</cp:coreProperties>
</file>